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415B" w:rsidRPr="00012914" w:rsidRDefault="00B5415B" w:rsidP="008834E9">
      <w:pPr>
        <w:spacing w:line="480" w:lineRule="auto"/>
        <w:ind w:firstLine="720"/>
        <w:rPr>
          <w:sz w:val="24"/>
          <w:szCs w:val="24"/>
        </w:rPr>
      </w:pPr>
      <w:bookmarkStart w:id="0" w:name="_GoBack"/>
    </w:p>
    <w:p w:rsidR="00B5415B" w:rsidRPr="00012914" w:rsidRDefault="00B5415B" w:rsidP="008834E9">
      <w:pPr>
        <w:spacing w:line="480" w:lineRule="auto"/>
        <w:ind w:firstLine="720"/>
        <w:rPr>
          <w:sz w:val="24"/>
          <w:szCs w:val="24"/>
        </w:rPr>
      </w:pPr>
      <w:r w:rsidRPr="00012914">
        <w:rPr>
          <w:sz w:val="24"/>
          <w:szCs w:val="24"/>
        </w:rPr>
        <w:t>Student’s Name:</w:t>
      </w:r>
    </w:p>
    <w:p w:rsidR="00B5415B" w:rsidRPr="00012914" w:rsidRDefault="00B5415B" w:rsidP="008834E9">
      <w:pPr>
        <w:spacing w:line="480" w:lineRule="auto"/>
        <w:ind w:firstLine="720"/>
        <w:rPr>
          <w:sz w:val="24"/>
          <w:szCs w:val="24"/>
        </w:rPr>
      </w:pPr>
    </w:p>
    <w:p w:rsidR="00B5415B" w:rsidRPr="00012914" w:rsidRDefault="00B5415B" w:rsidP="008834E9">
      <w:pPr>
        <w:spacing w:line="480" w:lineRule="auto"/>
        <w:ind w:firstLine="720"/>
        <w:rPr>
          <w:sz w:val="24"/>
          <w:szCs w:val="24"/>
        </w:rPr>
      </w:pPr>
      <w:r w:rsidRPr="00012914">
        <w:rPr>
          <w:sz w:val="24"/>
          <w:szCs w:val="24"/>
        </w:rPr>
        <w:t xml:space="preserve">Tutor’s Name: </w:t>
      </w:r>
    </w:p>
    <w:p w:rsidR="00B5415B" w:rsidRPr="00012914" w:rsidRDefault="00B5415B" w:rsidP="008834E9">
      <w:pPr>
        <w:spacing w:line="480" w:lineRule="auto"/>
        <w:ind w:firstLine="720"/>
        <w:rPr>
          <w:sz w:val="24"/>
          <w:szCs w:val="24"/>
        </w:rPr>
      </w:pPr>
    </w:p>
    <w:p w:rsidR="00B5415B" w:rsidRPr="00012914" w:rsidRDefault="00B5415B" w:rsidP="008834E9">
      <w:pPr>
        <w:spacing w:line="480" w:lineRule="auto"/>
        <w:ind w:firstLine="720"/>
        <w:rPr>
          <w:sz w:val="24"/>
          <w:szCs w:val="24"/>
        </w:rPr>
      </w:pPr>
      <w:r w:rsidRPr="00012914">
        <w:rPr>
          <w:sz w:val="24"/>
          <w:szCs w:val="24"/>
        </w:rPr>
        <w:t>Course:</w:t>
      </w:r>
    </w:p>
    <w:p w:rsidR="00B5415B" w:rsidRPr="00012914" w:rsidRDefault="00B5415B" w:rsidP="008834E9">
      <w:pPr>
        <w:spacing w:line="480" w:lineRule="auto"/>
        <w:ind w:firstLine="720"/>
        <w:rPr>
          <w:sz w:val="24"/>
          <w:szCs w:val="24"/>
        </w:rPr>
      </w:pPr>
    </w:p>
    <w:p w:rsidR="00B5415B" w:rsidRPr="00012914" w:rsidRDefault="00B5415B" w:rsidP="008834E9">
      <w:pPr>
        <w:spacing w:line="480" w:lineRule="auto"/>
        <w:ind w:firstLine="720"/>
        <w:rPr>
          <w:sz w:val="24"/>
          <w:szCs w:val="24"/>
        </w:rPr>
      </w:pPr>
      <w:r w:rsidRPr="00012914">
        <w:rPr>
          <w:sz w:val="24"/>
          <w:szCs w:val="24"/>
        </w:rPr>
        <w:t>Date Due:</w:t>
      </w:r>
    </w:p>
    <w:p w:rsidR="00AA184C" w:rsidRDefault="00BE4009" w:rsidP="008834E9">
      <w:pPr>
        <w:tabs>
          <w:tab w:val="left" w:pos="750"/>
        </w:tabs>
        <w:spacing w:line="480" w:lineRule="auto"/>
        <w:ind w:firstLine="720"/>
        <w:jc w:val="center"/>
        <w:rPr>
          <w:sz w:val="24"/>
          <w:szCs w:val="24"/>
        </w:rPr>
      </w:pPr>
      <w:proofErr w:type="spellStart"/>
      <w:r>
        <w:rPr>
          <w:sz w:val="24"/>
          <w:szCs w:val="24"/>
        </w:rPr>
        <w:t>Rhetors</w:t>
      </w:r>
      <w:proofErr w:type="spellEnd"/>
      <w:r>
        <w:rPr>
          <w:sz w:val="24"/>
          <w:szCs w:val="24"/>
        </w:rPr>
        <w:t xml:space="preserve"> Appeal </w:t>
      </w:r>
      <w:r w:rsidR="00B72F0A">
        <w:rPr>
          <w:sz w:val="24"/>
          <w:szCs w:val="24"/>
        </w:rPr>
        <w:t xml:space="preserve">To </w:t>
      </w:r>
      <w:r>
        <w:rPr>
          <w:sz w:val="24"/>
          <w:szCs w:val="24"/>
        </w:rPr>
        <w:t xml:space="preserve">Audience </w:t>
      </w:r>
      <w:r w:rsidR="00B72F0A">
        <w:rPr>
          <w:sz w:val="24"/>
          <w:szCs w:val="24"/>
        </w:rPr>
        <w:t>and What Halts their Consideration of the Audience</w:t>
      </w:r>
    </w:p>
    <w:p w:rsidR="00AA184C" w:rsidRPr="00012914" w:rsidRDefault="006B4CE1" w:rsidP="008834E9">
      <w:pPr>
        <w:spacing w:line="480" w:lineRule="auto"/>
        <w:ind w:firstLine="720"/>
        <w:rPr>
          <w:sz w:val="24"/>
          <w:szCs w:val="24"/>
        </w:rPr>
      </w:pPr>
      <w:r>
        <w:rPr>
          <w:sz w:val="24"/>
          <w:szCs w:val="24"/>
        </w:rPr>
        <w:tab/>
      </w:r>
      <w:proofErr w:type="spellStart"/>
      <w:r>
        <w:rPr>
          <w:sz w:val="24"/>
          <w:szCs w:val="24"/>
        </w:rPr>
        <w:t>Rhetors</w:t>
      </w:r>
      <w:proofErr w:type="spellEnd"/>
      <w:r>
        <w:rPr>
          <w:sz w:val="24"/>
          <w:szCs w:val="24"/>
        </w:rPr>
        <w:t xml:space="preserve"> are in many cases inclined to think of the constraints that affect their orator skill</w:t>
      </w:r>
      <w:r w:rsidR="008834E9">
        <w:rPr>
          <w:sz w:val="24"/>
          <w:szCs w:val="24"/>
        </w:rPr>
        <w:t>s</w:t>
      </w:r>
      <w:r>
        <w:rPr>
          <w:sz w:val="24"/>
          <w:szCs w:val="24"/>
        </w:rPr>
        <w:t xml:space="preserve">. </w:t>
      </w:r>
      <w:proofErr w:type="spellStart"/>
      <w:r w:rsidR="008834E9">
        <w:rPr>
          <w:sz w:val="24"/>
          <w:szCs w:val="24"/>
        </w:rPr>
        <w:t>R</w:t>
      </w:r>
      <w:r w:rsidR="00AA184C" w:rsidRPr="00012914">
        <w:rPr>
          <w:sz w:val="24"/>
          <w:szCs w:val="24"/>
        </w:rPr>
        <w:t>hetors</w:t>
      </w:r>
      <w:proofErr w:type="spellEnd"/>
      <w:r w:rsidR="00AA184C" w:rsidRPr="00012914">
        <w:rPr>
          <w:sz w:val="24"/>
          <w:szCs w:val="24"/>
        </w:rPr>
        <w:t xml:space="preserve"> can stop to be considered by the audience if what they are giving to them is not credible or have no authorit</w:t>
      </w:r>
      <w:r w:rsidR="004F0829">
        <w:rPr>
          <w:sz w:val="24"/>
          <w:szCs w:val="24"/>
        </w:rPr>
        <w:t>y to carry it out (Wood et.al 36</w:t>
      </w:r>
      <w:r w:rsidR="00AA184C" w:rsidRPr="00012914">
        <w:rPr>
          <w:sz w:val="24"/>
          <w:szCs w:val="24"/>
        </w:rPr>
        <w:t xml:space="preserve">). </w:t>
      </w:r>
      <w:proofErr w:type="spellStart"/>
      <w:r w:rsidR="00AA184C" w:rsidRPr="00012914">
        <w:rPr>
          <w:sz w:val="24"/>
          <w:szCs w:val="24"/>
        </w:rPr>
        <w:t>Rhetors</w:t>
      </w:r>
      <w:proofErr w:type="spellEnd"/>
      <w:r w:rsidR="00AA184C" w:rsidRPr="00012914">
        <w:rPr>
          <w:sz w:val="24"/>
          <w:szCs w:val="24"/>
        </w:rPr>
        <w:t xml:space="preserve"> can use pathetic appeal to convince one's audience like when one is raising funds for Americans hit by a hurricane and wants to influence on relief supply. </w:t>
      </w:r>
      <w:proofErr w:type="spellStart"/>
      <w:r w:rsidR="00AA184C" w:rsidRPr="00012914">
        <w:rPr>
          <w:sz w:val="24"/>
          <w:szCs w:val="24"/>
        </w:rPr>
        <w:t>Rhetors</w:t>
      </w:r>
      <w:proofErr w:type="spellEnd"/>
      <w:r w:rsidR="00AA184C" w:rsidRPr="00012914">
        <w:rPr>
          <w:sz w:val="24"/>
          <w:szCs w:val="24"/>
        </w:rPr>
        <w:t xml:space="preserve"> can use Logos where they use logical arguments to help the audience understand.</w:t>
      </w:r>
      <w:r>
        <w:rPr>
          <w:sz w:val="24"/>
          <w:szCs w:val="24"/>
        </w:rPr>
        <w:t xml:space="preserve"> </w:t>
      </w:r>
    </w:p>
    <w:p w:rsidR="00AA184C" w:rsidRDefault="00AA184C" w:rsidP="008834E9">
      <w:pPr>
        <w:spacing w:line="480" w:lineRule="auto"/>
        <w:ind w:firstLine="720"/>
        <w:rPr>
          <w:sz w:val="24"/>
          <w:szCs w:val="24"/>
        </w:rPr>
      </w:pPr>
      <w:r w:rsidRPr="00012914">
        <w:rPr>
          <w:sz w:val="24"/>
          <w:szCs w:val="24"/>
        </w:rPr>
        <w:t xml:space="preserve">According to </w:t>
      </w:r>
      <w:proofErr w:type="spellStart"/>
      <w:r w:rsidRPr="00012914">
        <w:rPr>
          <w:sz w:val="24"/>
          <w:szCs w:val="24"/>
        </w:rPr>
        <w:t>Bitzer</w:t>
      </w:r>
      <w:proofErr w:type="spellEnd"/>
      <w:r w:rsidRPr="00012914">
        <w:rPr>
          <w:sz w:val="24"/>
          <w:szCs w:val="24"/>
        </w:rPr>
        <w:t>, the elements that bring about rhetorical situations</w:t>
      </w:r>
      <w:r w:rsidR="00AC264B">
        <w:rPr>
          <w:sz w:val="24"/>
          <w:szCs w:val="24"/>
        </w:rPr>
        <w:t xml:space="preserve"> are texts. </w:t>
      </w:r>
      <w:r w:rsidRPr="00012914">
        <w:rPr>
          <w:sz w:val="24"/>
          <w:szCs w:val="24"/>
        </w:rPr>
        <w:t>It is good to understand the audience and even the context which brin</w:t>
      </w:r>
      <w:r w:rsidR="00AC264B">
        <w:rPr>
          <w:sz w:val="24"/>
          <w:szCs w:val="24"/>
        </w:rPr>
        <w:t>gs about constraints (</w:t>
      </w:r>
      <w:proofErr w:type="spellStart"/>
      <w:r w:rsidR="00AC264B">
        <w:rPr>
          <w:sz w:val="24"/>
          <w:szCs w:val="24"/>
        </w:rPr>
        <w:t>Bitzer</w:t>
      </w:r>
      <w:proofErr w:type="spellEnd"/>
      <w:r w:rsidR="00AC264B">
        <w:rPr>
          <w:sz w:val="24"/>
          <w:szCs w:val="24"/>
        </w:rPr>
        <w:t xml:space="preserve">, </w:t>
      </w:r>
      <w:r w:rsidRPr="00012914">
        <w:rPr>
          <w:sz w:val="24"/>
          <w:szCs w:val="24"/>
        </w:rPr>
        <w:t>5). These constraints can be the attitudes, prejudices, habits, or influence can draw the author close to the audience or apart. The book gives an example of ci</w:t>
      </w:r>
      <w:r w:rsidR="00012914" w:rsidRPr="00012914">
        <w:rPr>
          <w:sz w:val="24"/>
          <w:szCs w:val="24"/>
        </w:rPr>
        <w:t>rcumstances in which the audiences mistrust</w:t>
      </w:r>
      <w:r w:rsidRPr="00012914">
        <w:rPr>
          <w:sz w:val="24"/>
          <w:szCs w:val="24"/>
        </w:rPr>
        <w:t xml:space="preserve"> the media because they feel they give untrue reports and exaggerated ones.</w:t>
      </w:r>
    </w:p>
    <w:p w:rsidR="00DC0F84" w:rsidRPr="00012914" w:rsidRDefault="006B4CE1" w:rsidP="008834E9">
      <w:pPr>
        <w:spacing w:line="480" w:lineRule="auto"/>
        <w:ind w:firstLine="720"/>
        <w:rPr>
          <w:sz w:val="24"/>
          <w:szCs w:val="24"/>
        </w:rPr>
      </w:pPr>
      <w:r>
        <w:rPr>
          <w:sz w:val="24"/>
          <w:szCs w:val="24"/>
        </w:rPr>
        <w:lastRenderedPageBreak/>
        <w:t xml:space="preserve">The </w:t>
      </w:r>
      <w:proofErr w:type="spellStart"/>
      <w:r>
        <w:rPr>
          <w:sz w:val="24"/>
          <w:szCs w:val="24"/>
        </w:rPr>
        <w:t>Rhetor</w:t>
      </w:r>
      <w:proofErr w:type="spellEnd"/>
      <w:r>
        <w:rPr>
          <w:sz w:val="24"/>
          <w:szCs w:val="24"/>
        </w:rPr>
        <w:t xml:space="preserve"> looks at the </w:t>
      </w:r>
      <w:r w:rsidR="00DC0F84">
        <w:rPr>
          <w:sz w:val="24"/>
          <w:szCs w:val="24"/>
        </w:rPr>
        <w:t>gender of the audience and if there are sensitive matters the individual can choose to withhold the talk and sieve the talk.</w:t>
      </w:r>
      <w:r w:rsidR="005C40D1">
        <w:rPr>
          <w:sz w:val="24"/>
          <w:szCs w:val="24"/>
        </w:rPr>
        <w:t xml:space="preserve"> The </w:t>
      </w:r>
      <w:proofErr w:type="spellStart"/>
      <w:r w:rsidR="005C40D1">
        <w:rPr>
          <w:sz w:val="24"/>
          <w:szCs w:val="24"/>
        </w:rPr>
        <w:t>rhetor</w:t>
      </w:r>
      <w:proofErr w:type="spellEnd"/>
      <w:r w:rsidR="005C40D1">
        <w:rPr>
          <w:sz w:val="24"/>
          <w:szCs w:val="24"/>
        </w:rPr>
        <w:t xml:space="preserve"> can use emotions or pathos sop that he or she can capture every gender.</w:t>
      </w:r>
      <w:r w:rsidR="00DC0F84">
        <w:rPr>
          <w:sz w:val="24"/>
          <w:szCs w:val="24"/>
        </w:rPr>
        <w:t xml:space="preserve"> Another one that they look at is the social class where the orator can change the talk depending on the audience social class and the upbringing like audience who come from a war torn area in the Arab world would be different to an audience from North America.</w:t>
      </w:r>
      <w:r w:rsidR="005C40D1">
        <w:rPr>
          <w:sz w:val="24"/>
          <w:szCs w:val="24"/>
        </w:rPr>
        <w:t xml:space="preserve"> Use of logical proof or the logos would help the orator to put points across.</w:t>
      </w:r>
      <w:r w:rsidR="00DC0F84">
        <w:rPr>
          <w:sz w:val="24"/>
          <w:szCs w:val="24"/>
        </w:rPr>
        <w:t xml:space="preserve"> </w:t>
      </w:r>
    </w:p>
    <w:p w:rsidR="00AA184C" w:rsidRPr="00012914" w:rsidRDefault="00DC0F84" w:rsidP="008834E9">
      <w:pPr>
        <w:spacing w:line="480" w:lineRule="auto"/>
        <w:ind w:firstLine="720"/>
        <w:rPr>
          <w:sz w:val="24"/>
          <w:szCs w:val="24"/>
        </w:rPr>
      </w:pPr>
      <w:r>
        <w:rPr>
          <w:sz w:val="24"/>
          <w:szCs w:val="24"/>
        </w:rPr>
        <w:t xml:space="preserve"> Another point is where the orator is sensitive to race. Race can be demeaning at times and having a talk that is perceived not to be right by the audience and affects their racial</w:t>
      </w:r>
      <w:r w:rsidR="005C40D1">
        <w:rPr>
          <w:sz w:val="24"/>
          <w:szCs w:val="24"/>
        </w:rPr>
        <w:t xml:space="preserve"> </w:t>
      </w:r>
      <w:r>
        <w:rPr>
          <w:sz w:val="24"/>
          <w:szCs w:val="24"/>
        </w:rPr>
        <w:t xml:space="preserve">existence would make the </w:t>
      </w:r>
      <w:proofErr w:type="spellStart"/>
      <w:r>
        <w:rPr>
          <w:sz w:val="24"/>
          <w:szCs w:val="24"/>
        </w:rPr>
        <w:t>rhetor</w:t>
      </w:r>
      <w:proofErr w:type="spellEnd"/>
      <w:r>
        <w:rPr>
          <w:sz w:val="24"/>
          <w:szCs w:val="24"/>
        </w:rPr>
        <w:t xml:space="preserve"> to</w:t>
      </w:r>
      <w:r w:rsidR="005C40D1">
        <w:rPr>
          <w:sz w:val="24"/>
          <w:szCs w:val="24"/>
        </w:rPr>
        <w:t xml:space="preserve"> give the stories with ethos to avoid being in conflict with the audience.</w:t>
      </w:r>
      <w:r>
        <w:rPr>
          <w:sz w:val="24"/>
          <w:szCs w:val="24"/>
        </w:rPr>
        <w:t xml:space="preserve"> </w:t>
      </w:r>
    </w:p>
    <w:p w:rsidR="00B5415B" w:rsidRPr="00012914" w:rsidRDefault="00AA184C" w:rsidP="008834E9">
      <w:pPr>
        <w:spacing w:line="480" w:lineRule="auto"/>
        <w:ind w:firstLine="720"/>
        <w:rPr>
          <w:sz w:val="24"/>
          <w:szCs w:val="24"/>
        </w:rPr>
      </w:pPr>
      <w:r w:rsidRPr="00012914">
        <w:rPr>
          <w:sz w:val="24"/>
          <w:szCs w:val="24"/>
        </w:rPr>
        <w:t xml:space="preserve">All that the </w:t>
      </w:r>
      <w:proofErr w:type="spellStart"/>
      <w:r w:rsidRPr="00012914">
        <w:rPr>
          <w:sz w:val="24"/>
          <w:szCs w:val="24"/>
        </w:rPr>
        <w:t>rhetors</w:t>
      </w:r>
      <w:proofErr w:type="spellEnd"/>
      <w:r w:rsidRPr="00012914">
        <w:rPr>
          <w:sz w:val="24"/>
          <w:szCs w:val="24"/>
        </w:rPr>
        <w:t xml:space="preserve"> want is to be persuasive as they address the audience. The above-</w:t>
      </w:r>
      <w:r w:rsidR="00DC0F84">
        <w:rPr>
          <w:sz w:val="24"/>
          <w:szCs w:val="24"/>
        </w:rPr>
        <w:t xml:space="preserve">discussed measures help one to have the right target </w:t>
      </w:r>
      <w:proofErr w:type="gramStart"/>
      <w:r w:rsidR="00DC0F84">
        <w:rPr>
          <w:sz w:val="24"/>
          <w:szCs w:val="24"/>
        </w:rPr>
        <w:t>audience .</w:t>
      </w:r>
      <w:proofErr w:type="gramEnd"/>
    </w:p>
    <w:p w:rsidR="00B5415B" w:rsidRPr="00012914" w:rsidRDefault="00B5415B" w:rsidP="008834E9">
      <w:pPr>
        <w:spacing w:line="480" w:lineRule="auto"/>
        <w:ind w:firstLine="720"/>
        <w:rPr>
          <w:sz w:val="24"/>
          <w:szCs w:val="24"/>
        </w:rPr>
      </w:pPr>
    </w:p>
    <w:p w:rsidR="00AA184C" w:rsidRPr="00012914" w:rsidRDefault="00AA184C" w:rsidP="008834E9">
      <w:pPr>
        <w:spacing w:line="480" w:lineRule="auto"/>
        <w:ind w:firstLine="720"/>
        <w:jc w:val="center"/>
        <w:rPr>
          <w:sz w:val="24"/>
          <w:szCs w:val="24"/>
        </w:rPr>
      </w:pPr>
    </w:p>
    <w:p w:rsidR="00012914" w:rsidRDefault="00012914" w:rsidP="008834E9">
      <w:pPr>
        <w:spacing w:line="480" w:lineRule="auto"/>
        <w:ind w:firstLine="720"/>
        <w:jc w:val="center"/>
        <w:rPr>
          <w:sz w:val="24"/>
          <w:szCs w:val="24"/>
        </w:rPr>
      </w:pPr>
    </w:p>
    <w:p w:rsidR="00012914" w:rsidRDefault="00012914" w:rsidP="008834E9">
      <w:pPr>
        <w:spacing w:line="480" w:lineRule="auto"/>
        <w:ind w:firstLine="720"/>
        <w:jc w:val="center"/>
        <w:rPr>
          <w:sz w:val="24"/>
          <w:szCs w:val="24"/>
        </w:rPr>
      </w:pPr>
    </w:p>
    <w:p w:rsidR="00012914" w:rsidRDefault="00012914" w:rsidP="008834E9">
      <w:pPr>
        <w:spacing w:line="480" w:lineRule="auto"/>
        <w:ind w:firstLine="720"/>
        <w:jc w:val="center"/>
        <w:rPr>
          <w:sz w:val="24"/>
          <w:szCs w:val="24"/>
        </w:rPr>
      </w:pPr>
    </w:p>
    <w:p w:rsidR="00012914" w:rsidRDefault="00012914" w:rsidP="008834E9">
      <w:pPr>
        <w:spacing w:line="480" w:lineRule="auto"/>
        <w:ind w:firstLine="720"/>
        <w:jc w:val="center"/>
        <w:rPr>
          <w:sz w:val="24"/>
          <w:szCs w:val="24"/>
        </w:rPr>
      </w:pPr>
    </w:p>
    <w:p w:rsidR="00A80322" w:rsidRPr="00012914" w:rsidRDefault="00A80322" w:rsidP="008834E9">
      <w:pPr>
        <w:spacing w:line="480" w:lineRule="auto"/>
        <w:ind w:firstLine="720"/>
        <w:jc w:val="center"/>
        <w:rPr>
          <w:sz w:val="24"/>
          <w:szCs w:val="24"/>
        </w:rPr>
      </w:pPr>
      <w:r w:rsidRPr="00012914">
        <w:rPr>
          <w:sz w:val="24"/>
          <w:szCs w:val="24"/>
        </w:rPr>
        <w:t>Work Cited</w:t>
      </w:r>
    </w:p>
    <w:p w:rsidR="00A80322" w:rsidRPr="00012914" w:rsidRDefault="00A80322" w:rsidP="008834E9">
      <w:pPr>
        <w:spacing w:line="480" w:lineRule="auto"/>
        <w:ind w:left="720" w:firstLine="720"/>
        <w:rPr>
          <w:sz w:val="24"/>
          <w:szCs w:val="24"/>
        </w:rPr>
      </w:pPr>
      <w:proofErr w:type="spellStart"/>
      <w:r w:rsidRPr="00012914">
        <w:rPr>
          <w:sz w:val="24"/>
          <w:szCs w:val="24"/>
        </w:rPr>
        <w:lastRenderedPageBreak/>
        <w:t>Bitzer</w:t>
      </w:r>
      <w:proofErr w:type="spellEnd"/>
      <w:r w:rsidRPr="00012914">
        <w:rPr>
          <w:sz w:val="24"/>
          <w:szCs w:val="24"/>
        </w:rPr>
        <w:t>, Lloyd F. "The rhetorical situation." Philosophy &amp; rhetoric</w:t>
      </w:r>
      <w:r w:rsidR="00AA184C" w:rsidRPr="00012914">
        <w:rPr>
          <w:sz w:val="24"/>
          <w:szCs w:val="24"/>
        </w:rPr>
        <w:t>,</w:t>
      </w:r>
      <w:r w:rsidRPr="00012914">
        <w:rPr>
          <w:sz w:val="24"/>
          <w:szCs w:val="24"/>
        </w:rPr>
        <w:t xml:space="preserve"> (1992): 1-14.</w:t>
      </w:r>
    </w:p>
    <w:p w:rsidR="008854C2" w:rsidRPr="00012914" w:rsidRDefault="008854C2" w:rsidP="008834E9">
      <w:pPr>
        <w:spacing w:line="480" w:lineRule="auto"/>
        <w:ind w:left="720" w:firstLine="720"/>
        <w:rPr>
          <w:sz w:val="24"/>
          <w:szCs w:val="24"/>
        </w:rPr>
      </w:pPr>
      <w:proofErr w:type="gramStart"/>
      <w:r w:rsidRPr="00012914">
        <w:rPr>
          <w:sz w:val="24"/>
          <w:szCs w:val="24"/>
        </w:rPr>
        <w:t>Wood, Nancy V., and James S. Miller.</w:t>
      </w:r>
      <w:proofErr w:type="gramEnd"/>
      <w:r w:rsidRPr="00012914">
        <w:rPr>
          <w:sz w:val="24"/>
          <w:szCs w:val="24"/>
        </w:rPr>
        <w:t xml:space="preserve"> </w:t>
      </w:r>
      <w:proofErr w:type="gramStart"/>
      <w:r w:rsidRPr="00012914">
        <w:rPr>
          <w:sz w:val="24"/>
          <w:szCs w:val="24"/>
        </w:rPr>
        <w:t>Perspectives on argument.</w:t>
      </w:r>
      <w:proofErr w:type="gramEnd"/>
      <w:r w:rsidRPr="00012914">
        <w:rPr>
          <w:sz w:val="24"/>
          <w:szCs w:val="24"/>
        </w:rPr>
        <w:t xml:space="preserve"> </w:t>
      </w:r>
      <w:proofErr w:type="gramStart"/>
      <w:r w:rsidRPr="00012914">
        <w:rPr>
          <w:sz w:val="24"/>
          <w:szCs w:val="24"/>
        </w:rPr>
        <w:t>Prentice Hall, 2003.</w:t>
      </w:r>
      <w:proofErr w:type="gramEnd"/>
    </w:p>
    <w:bookmarkEnd w:id="0"/>
    <w:p w:rsidR="00012914" w:rsidRPr="00012914" w:rsidRDefault="00012914" w:rsidP="008834E9">
      <w:pPr>
        <w:spacing w:line="480" w:lineRule="auto"/>
        <w:ind w:left="720" w:firstLine="720"/>
        <w:rPr>
          <w:sz w:val="24"/>
          <w:szCs w:val="24"/>
        </w:rPr>
      </w:pPr>
    </w:p>
    <w:sectPr w:rsidR="00012914" w:rsidRPr="00012914" w:rsidSect="00B5415B">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4459B" w:rsidRDefault="0064459B" w:rsidP="00266F1F">
      <w:pPr>
        <w:spacing w:after="0" w:line="240" w:lineRule="auto"/>
      </w:pPr>
      <w:r>
        <w:separator/>
      </w:r>
    </w:p>
  </w:endnote>
  <w:endnote w:type="continuationSeparator" w:id="0">
    <w:p w:rsidR="0064459B" w:rsidRDefault="0064459B" w:rsidP="00266F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4459B" w:rsidRDefault="0064459B" w:rsidP="00266F1F">
      <w:pPr>
        <w:spacing w:after="0" w:line="240" w:lineRule="auto"/>
      </w:pPr>
      <w:r>
        <w:separator/>
      </w:r>
    </w:p>
  </w:footnote>
  <w:footnote w:type="continuationSeparator" w:id="0">
    <w:p w:rsidR="0064459B" w:rsidRDefault="0064459B" w:rsidP="00266F1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5B" w:rsidRDefault="00B5415B">
    <w:pPr>
      <w:pStyle w:val="Header"/>
      <w:jc w:val="right"/>
    </w:pPr>
    <w:r>
      <w:t xml:space="preserve">Surname: </w:t>
    </w:r>
    <w:sdt>
      <w:sdtPr>
        <w:id w:val="49369851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834E9">
          <w:rPr>
            <w:noProof/>
          </w:rPr>
          <w:t>2</w:t>
        </w:r>
        <w:r>
          <w:rPr>
            <w:noProof/>
          </w:rPr>
          <w:fldChar w:fldCharType="end"/>
        </w:r>
      </w:sdtContent>
    </w:sdt>
  </w:p>
  <w:p w:rsidR="008A680D" w:rsidRDefault="008A680D" w:rsidP="00B5415B">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415B" w:rsidRDefault="00B5415B">
    <w:pPr>
      <w:pStyle w:val="Header"/>
      <w:jc w:val="right"/>
    </w:pPr>
    <w:r>
      <w:t xml:space="preserve"> Surname: </w:t>
    </w:r>
    <w:sdt>
      <w:sdtPr>
        <w:id w:val="40542694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8A680D" w:rsidRDefault="008A680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tDQ0NTQzNzQxsjS2NDRT0lEKTi0uzszPAykwqgUAZY1VgywAAAA="/>
  </w:docVars>
  <w:rsids>
    <w:rsidRoot w:val="00203032"/>
    <w:rsid w:val="00012914"/>
    <w:rsid w:val="0003044C"/>
    <w:rsid w:val="00032A2C"/>
    <w:rsid w:val="000366B9"/>
    <w:rsid w:val="000573A3"/>
    <w:rsid w:val="0007126F"/>
    <w:rsid w:val="000F55AB"/>
    <w:rsid w:val="001332B9"/>
    <w:rsid w:val="0017493C"/>
    <w:rsid w:val="00196760"/>
    <w:rsid w:val="001A3400"/>
    <w:rsid w:val="001F4B35"/>
    <w:rsid w:val="00203032"/>
    <w:rsid w:val="00262337"/>
    <w:rsid w:val="00266F1F"/>
    <w:rsid w:val="00305E20"/>
    <w:rsid w:val="003958B4"/>
    <w:rsid w:val="003B6C3B"/>
    <w:rsid w:val="003C34B8"/>
    <w:rsid w:val="003E7E19"/>
    <w:rsid w:val="0040501E"/>
    <w:rsid w:val="00422F1D"/>
    <w:rsid w:val="004A372C"/>
    <w:rsid w:val="004F0829"/>
    <w:rsid w:val="00520BC4"/>
    <w:rsid w:val="00567005"/>
    <w:rsid w:val="005B2070"/>
    <w:rsid w:val="005C40D1"/>
    <w:rsid w:val="00623888"/>
    <w:rsid w:val="0064459B"/>
    <w:rsid w:val="00681395"/>
    <w:rsid w:val="006B4CE1"/>
    <w:rsid w:val="006B62E2"/>
    <w:rsid w:val="0074223D"/>
    <w:rsid w:val="007B3055"/>
    <w:rsid w:val="00865478"/>
    <w:rsid w:val="008834E9"/>
    <w:rsid w:val="008854C2"/>
    <w:rsid w:val="008A5A64"/>
    <w:rsid w:val="008A680D"/>
    <w:rsid w:val="00A110D1"/>
    <w:rsid w:val="00A80322"/>
    <w:rsid w:val="00A9277F"/>
    <w:rsid w:val="00AA184C"/>
    <w:rsid w:val="00AC264B"/>
    <w:rsid w:val="00B035BD"/>
    <w:rsid w:val="00B323DB"/>
    <w:rsid w:val="00B5415B"/>
    <w:rsid w:val="00B72F0A"/>
    <w:rsid w:val="00B829EA"/>
    <w:rsid w:val="00B863E9"/>
    <w:rsid w:val="00BA15BC"/>
    <w:rsid w:val="00BB23D0"/>
    <w:rsid w:val="00BE4009"/>
    <w:rsid w:val="00C14FC9"/>
    <w:rsid w:val="00C92A95"/>
    <w:rsid w:val="00CA5CCF"/>
    <w:rsid w:val="00CD7A03"/>
    <w:rsid w:val="00D61174"/>
    <w:rsid w:val="00D84C95"/>
    <w:rsid w:val="00D850B3"/>
    <w:rsid w:val="00DA7DE3"/>
    <w:rsid w:val="00DC0F84"/>
    <w:rsid w:val="00DC1F48"/>
    <w:rsid w:val="00DD53F0"/>
    <w:rsid w:val="00DE2EAD"/>
    <w:rsid w:val="00DE32CC"/>
    <w:rsid w:val="00DE67CE"/>
    <w:rsid w:val="00E836D8"/>
    <w:rsid w:val="00EF499C"/>
    <w:rsid w:val="00F318C5"/>
    <w:rsid w:val="00F40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F1F"/>
    <w:rPr>
      <w:rFonts w:ascii="Times New Roman" w:hAnsi="Times New Roman"/>
    </w:rPr>
  </w:style>
  <w:style w:type="paragraph" w:styleId="Footer">
    <w:name w:val="footer"/>
    <w:basedOn w:val="Normal"/>
    <w:link w:val="FooterChar"/>
    <w:uiPriority w:val="99"/>
    <w:unhideWhenUsed/>
    <w:rsid w:val="00266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F1F"/>
    <w:rPr>
      <w:rFonts w:ascii="Times New Roman" w:hAnsi="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6760"/>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F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F1F"/>
    <w:rPr>
      <w:rFonts w:ascii="Times New Roman" w:hAnsi="Times New Roman"/>
    </w:rPr>
  </w:style>
  <w:style w:type="paragraph" w:styleId="Footer">
    <w:name w:val="footer"/>
    <w:basedOn w:val="Normal"/>
    <w:link w:val="FooterChar"/>
    <w:uiPriority w:val="99"/>
    <w:unhideWhenUsed/>
    <w:rsid w:val="00266F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F1F"/>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181</TotalTime>
  <Pages>3</Pages>
  <Words>342</Words>
  <Characters>1950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12</cp:revision>
  <dcterms:created xsi:type="dcterms:W3CDTF">2019-09-07T21:03:00Z</dcterms:created>
  <dcterms:modified xsi:type="dcterms:W3CDTF">2019-09-08T05:26:00Z</dcterms:modified>
</cp:coreProperties>
</file>